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69" w:rsidRPr="00CB1E06" w:rsidRDefault="00520469" w:rsidP="00520469">
      <w:pPr>
        <w:jc w:val="center"/>
        <w:rPr>
          <w:rFonts w:ascii="Arial Narrow" w:hAnsi="Arial Narrow"/>
          <w:b/>
          <w:color w:val="000000"/>
          <w:sz w:val="28"/>
          <w:lang w:val="el-GR"/>
        </w:rPr>
      </w:pPr>
      <w:r>
        <w:rPr>
          <w:rFonts w:ascii="Arial Narrow" w:hAnsi="Arial Narrow"/>
          <w:b/>
          <w:color w:val="000000"/>
          <w:sz w:val="28"/>
          <w:lang w:val="el-GR"/>
        </w:rPr>
        <w:t>Θεωρία</w:t>
      </w:r>
    </w:p>
    <w:p w:rsidR="00520469" w:rsidRDefault="00520469" w:rsidP="00520469">
      <w:pPr>
        <w:ind w:left="397"/>
        <w:jc w:val="both"/>
        <w:rPr>
          <w:rFonts w:ascii="Arial Narrow" w:hAnsi="Arial Narrow"/>
          <w:b/>
          <w:color w:val="000000"/>
          <w:sz w:val="28"/>
          <w:lang w:val="el-GR"/>
        </w:rPr>
      </w:pPr>
    </w:p>
    <w:p w:rsidR="00520469" w:rsidRPr="00A6327F" w:rsidRDefault="00520469" w:rsidP="00520469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8"/>
          <w:lang w:val="el-GR"/>
        </w:rPr>
      </w:pPr>
      <w:r w:rsidRPr="00A6327F">
        <w:rPr>
          <w:rFonts w:ascii="Arial Narrow" w:hAnsi="Arial Narrow"/>
          <w:b/>
          <w:color w:val="000000"/>
          <w:sz w:val="28"/>
          <w:lang w:val="el-GR"/>
        </w:rPr>
        <w:t xml:space="preserve">Πώς προσθέτουμε δυο </w:t>
      </w:r>
      <w:proofErr w:type="spellStart"/>
      <w:r w:rsidRPr="00A6327F">
        <w:rPr>
          <w:rFonts w:ascii="Arial Narrow" w:hAnsi="Arial Narrow"/>
          <w:b/>
          <w:color w:val="000000"/>
          <w:sz w:val="28"/>
          <w:lang w:val="el-GR"/>
        </w:rPr>
        <w:t>ομόσημους</w:t>
      </w:r>
      <w:proofErr w:type="spellEnd"/>
      <w:r w:rsidRPr="00A6327F">
        <w:rPr>
          <w:rFonts w:ascii="Arial Narrow" w:hAnsi="Arial Narrow"/>
          <w:b/>
          <w:color w:val="000000"/>
          <w:sz w:val="28"/>
          <w:lang w:val="el-GR"/>
        </w:rPr>
        <w:t xml:space="preserve"> ρητούς αριθμούς;</w:t>
      </w:r>
    </w:p>
    <w:p w:rsidR="00520469" w:rsidRPr="00A6327F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A6327F" w:rsidRDefault="00520469" w:rsidP="00520469">
      <w:pPr>
        <w:tabs>
          <w:tab w:val="left" w:pos="360"/>
          <w:tab w:val="right" w:pos="8280"/>
        </w:tabs>
        <w:ind w:left="397"/>
        <w:jc w:val="both"/>
        <w:rPr>
          <w:rFonts w:ascii="Arial Narrow" w:hAnsi="Arial Narrow"/>
          <w:color w:val="000000"/>
          <w:sz w:val="28"/>
          <w:lang w:val="el-GR"/>
        </w:rPr>
      </w:pPr>
      <w:r w:rsidRPr="00A6327F">
        <w:rPr>
          <w:rFonts w:ascii="Arial Narrow" w:hAnsi="Arial Narrow"/>
          <w:b/>
          <w:color w:val="000000"/>
          <w:sz w:val="28"/>
          <w:lang w:val="el-GR"/>
        </w:rPr>
        <w:t>Προσθέτουμε</w:t>
      </w:r>
      <w:r w:rsidRPr="00A6327F">
        <w:rPr>
          <w:rFonts w:ascii="Arial Narrow" w:hAnsi="Arial Narrow"/>
          <w:color w:val="000000"/>
          <w:sz w:val="28"/>
          <w:lang w:val="el-GR"/>
        </w:rPr>
        <w:t xml:space="preserve"> τις απόλυτες τιμές τους και βάζουμε στο άθροισμα το </w:t>
      </w:r>
      <w:r w:rsidRPr="00A6327F">
        <w:rPr>
          <w:rFonts w:ascii="Arial Narrow" w:hAnsi="Arial Narrow"/>
          <w:b/>
          <w:color w:val="000000"/>
          <w:sz w:val="28"/>
          <w:lang w:val="el-GR"/>
        </w:rPr>
        <w:t>κοινό</w:t>
      </w:r>
      <w:r w:rsidRPr="00A6327F">
        <w:rPr>
          <w:rFonts w:ascii="Arial Narrow" w:hAnsi="Arial Narrow"/>
          <w:color w:val="000000"/>
          <w:sz w:val="28"/>
          <w:lang w:val="el-GR"/>
        </w:rPr>
        <w:t xml:space="preserve"> τους πρόσημο.</w:t>
      </w:r>
      <w:r w:rsidRPr="00A6327F">
        <w:rPr>
          <w:rFonts w:ascii="Arial Narrow" w:hAnsi="Arial Narrow"/>
          <w:color w:val="000000"/>
          <w:sz w:val="28"/>
          <w:lang w:val="el-GR"/>
        </w:rPr>
        <w:tab/>
      </w:r>
    </w:p>
    <w:p w:rsidR="00520469" w:rsidRPr="00A6327F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A6327F" w:rsidRDefault="00520469" w:rsidP="00520469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8"/>
          <w:lang w:val="el-GR"/>
        </w:rPr>
      </w:pPr>
      <w:r w:rsidRPr="00A6327F">
        <w:rPr>
          <w:rFonts w:ascii="Arial Narrow" w:hAnsi="Arial Narrow"/>
          <w:b/>
          <w:color w:val="000000"/>
          <w:sz w:val="28"/>
          <w:lang w:val="el-GR"/>
        </w:rPr>
        <w:t xml:space="preserve">Πώς προσθέτουμε δυο </w:t>
      </w:r>
      <w:proofErr w:type="spellStart"/>
      <w:r w:rsidRPr="00A6327F">
        <w:rPr>
          <w:rFonts w:ascii="Arial Narrow" w:hAnsi="Arial Narrow"/>
          <w:b/>
          <w:color w:val="000000"/>
          <w:sz w:val="28"/>
          <w:lang w:val="el-GR"/>
        </w:rPr>
        <w:t>ετερόσημους</w:t>
      </w:r>
      <w:proofErr w:type="spellEnd"/>
      <w:r w:rsidRPr="00A6327F">
        <w:rPr>
          <w:rFonts w:ascii="Arial Narrow" w:hAnsi="Arial Narrow"/>
          <w:b/>
          <w:color w:val="000000"/>
          <w:sz w:val="28"/>
          <w:lang w:val="el-GR"/>
        </w:rPr>
        <w:t xml:space="preserve"> ρητούς αριθμούς;</w:t>
      </w:r>
    </w:p>
    <w:p w:rsidR="00520469" w:rsidRPr="00A6327F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A6327F" w:rsidRDefault="00520469" w:rsidP="00520469">
      <w:pPr>
        <w:tabs>
          <w:tab w:val="left" w:pos="360"/>
          <w:tab w:val="right" w:pos="8280"/>
        </w:tabs>
        <w:ind w:left="397"/>
        <w:jc w:val="both"/>
        <w:rPr>
          <w:rFonts w:ascii="Arial Narrow" w:hAnsi="Arial Narrow"/>
          <w:color w:val="000000"/>
          <w:sz w:val="28"/>
          <w:lang w:val="el-GR"/>
        </w:rPr>
      </w:pPr>
      <w:r w:rsidRPr="00A6327F">
        <w:rPr>
          <w:rFonts w:ascii="Arial Narrow" w:hAnsi="Arial Narrow"/>
          <w:b/>
          <w:color w:val="000000"/>
          <w:sz w:val="28"/>
          <w:lang w:val="el-GR"/>
        </w:rPr>
        <w:t>Αφαιρούμε</w:t>
      </w:r>
      <w:r w:rsidRPr="00A6327F">
        <w:rPr>
          <w:rFonts w:ascii="Arial Narrow" w:hAnsi="Arial Narrow"/>
          <w:color w:val="000000"/>
          <w:sz w:val="28"/>
          <w:lang w:val="el-GR"/>
        </w:rPr>
        <w:t xml:space="preserve"> από τη μεγαλύτερη απόλυτη τιμή τη μικρότερη και στη διαφορά βάζουμε το πρόσημο του αριθμού με τη </w:t>
      </w:r>
      <w:r w:rsidRPr="00A6327F">
        <w:rPr>
          <w:rFonts w:ascii="Arial Narrow" w:hAnsi="Arial Narrow"/>
          <w:b/>
          <w:color w:val="000000"/>
          <w:sz w:val="28"/>
          <w:lang w:val="el-GR"/>
        </w:rPr>
        <w:t xml:space="preserve">μεγαλύτερη </w:t>
      </w:r>
      <w:r w:rsidRPr="00A6327F">
        <w:rPr>
          <w:rFonts w:ascii="Arial Narrow" w:hAnsi="Arial Narrow"/>
          <w:color w:val="000000"/>
          <w:sz w:val="28"/>
          <w:lang w:val="el-GR"/>
        </w:rPr>
        <w:t>απόλυτη τιμή.</w:t>
      </w:r>
    </w:p>
    <w:p w:rsidR="00520469" w:rsidRPr="00A6327F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A6327F" w:rsidRDefault="00520469" w:rsidP="00520469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8"/>
          <w:lang w:val="el-GR"/>
        </w:rPr>
      </w:pPr>
      <w:r w:rsidRPr="00A6327F">
        <w:rPr>
          <w:rFonts w:ascii="Arial Narrow" w:hAnsi="Arial Narrow"/>
          <w:b/>
          <w:color w:val="000000"/>
          <w:sz w:val="28"/>
          <w:lang w:val="el-GR"/>
        </w:rPr>
        <w:t>Πώς αφαιρούμε δύο ρητούς αριθμούς;</w:t>
      </w:r>
    </w:p>
    <w:p w:rsidR="00520469" w:rsidRPr="00A6327F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A6327F" w:rsidRDefault="00520469" w:rsidP="00520469">
      <w:pPr>
        <w:tabs>
          <w:tab w:val="left" w:pos="360"/>
          <w:tab w:val="right" w:pos="8280"/>
        </w:tabs>
        <w:ind w:left="397"/>
        <w:jc w:val="both"/>
        <w:rPr>
          <w:rFonts w:ascii="Arial Narrow" w:hAnsi="Arial Narrow"/>
          <w:color w:val="000000"/>
          <w:sz w:val="28"/>
          <w:lang w:val="el-GR"/>
        </w:rPr>
      </w:pPr>
      <w:r w:rsidRPr="00A6327F">
        <w:rPr>
          <w:rFonts w:ascii="Arial Narrow" w:hAnsi="Arial Narrow"/>
          <w:color w:val="000000"/>
          <w:sz w:val="28"/>
          <w:lang w:val="el-GR"/>
        </w:rPr>
        <w:t>Προσθέτουμε στο μειωτέο τον αντίθετο του αφαιρετέου.</w:t>
      </w:r>
    </w:p>
    <w:p w:rsidR="00520469" w:rsidRPr="00A6327F" w:rsidRDefault="00520469" w:rsidP="00520469">
      <w:pPr>
        <w:tabs>
          <w:tab w:val="left" w:pos="360"/>
          <w:tab w:val="right" w:pos="8280"/>
        </w:tabs>
        <w:ind w:left="397"/>
        <w:jc w:val="center"/>
        <w:rPr>
          <w:rFonts w:ascii="Arial Narrow" w:hAnsi="Arial Narrow"/>
          <w:b/>
          <w:color w:val="000000"/>
          <w:sz w:val="28"/>
          <w:lang w:val="el-GR"/>
        </w:rPr>
      </w:pPr>
      <w:r w:rsidRPr="00A6327F">
        <w:rPr>
          <w:rFonts w:ascii="Arial Narrow" w:hAnsi="Arial Narrow"/>
          <w:b/>
          <w:color w:val="000000"/>
          <w:sz w:val="28"/>
          <w:lang w:val="el-GR"/>
        </w:rPr>
        <w:t>α – β = α + ( –β )</w:t>
      </w:r>
    </w:p>
    <w:p w:rsidR="00520469" w:rsidRPr="00A6327F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A6327F" w:rsidRDefault="00520469" w:rsidP="00520469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8"/>
          <w:lang w:val="el-GR"/>
        </w:rPr>
      </w:pPr>
      <w:r w:rsidRPr="00A6327F">
        <w:rPr>
          <w:rFonts w:ascii="Arial Narrow" w:hAnsi="Arial Narrow"/>
          <w:b/>
          <w:color w:val="000000"/>
          <w:sz w:val="28"/>
          <w:lang w:val="el-GR"/>
        </w:rPr>
        <w:t>Ποιος είναι ο κανόνας της απαλοιφής παρενθέσεων σε μια αριθμητική</w:t>
      </w:r>
      <w:r w:rsidRPr="00A6327F">
        <w:rPr>
          <w:rFonts w:ascii="Arial Narrow" w:hAnsi="Arial Narrow"/>
          <w:color w:val="000000"/>
          <w:sz w:val="28"/>
          <w:lang w:val="el-GR"/>
        </w:rPr>
        <w:t xml:space="preserve"> </w:t>
      </w:r>
      <w:r w:rsidRPr="00A6327F">
        <w:rPr>
          <w:rFonts w:ascii="Arial Narrow" w:hAnsi="Arial Narrow"/>
          <w:b/>
          <w:color w:val="000000"/>
          <w:sz w:val="28"/>
          <w:lang w:val="el-GR"/>
        </w:rPr>
        <w:t>παράσταση με ρητούς αριθμούς;</w:t>
      </w:r>
    </w:p>
    <w:p w:rsidR="00520469" w:rsidRPr="00A6327F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A6327F" w:rsidRDefault="00520469" w:rsidP="00520469">
      <w:pPr>
        <w:tabs>
          <w:tab w:val="left" w:pos="360"/>
          <w:tab w:val="left" w:pos="720"/>
          <w:tab w:val="right" w:pos="8280"/>
        </w:tabs>
        <w:ind w:left="720" w:hanging="323"/>
        <w:jc w:val="both"/>
        <w:rPr>
          <w:rFonts w:ascii="Arial Narrow" w:hAnsi="Arial Narrow"/>
          <w:color w:val="000000"/>
          <w:sz w:val="28"/>
          <w:lang w:val="el-GR"/>
        </w:rPr>
      </w:pPr>
      <w:r w:rsidRPr="00A6327F">
        <w:rPr>
          <w:rFonts w:ascii="Arial Narrow" w:hAnsi="Arial Narrow"/>
          <w:color w:val="000000"/>
          <w:sz w:val="28"/>
          <w:lang w:val="el-GR"/>
        </w:rPr>
        <w:t>–</w:t>
      </w:r>
      <w:r w:rsidRPr="00A6327F">
        <w:rPr>
          <w:rFonts w:ascii="Arial Narrow" w:hAnsi="Arial Narrow"/>
          <w:color w:val="000000"/>
          <w:sz w:val="28"/>
          <w:lang w:val="el-GR"/>
        </w:rPr>
        <w:tab/>
        <w:t xml:space="preserve">Όταν μια παρένθεση έχει μπροστά της θετικό πρόσημο ( + ) τότε βγάζουμε την παρένθεση και </w:t>
      </w:r>
      <w:proofErr w:type="spellStart"/>
      <w:r w:rsidRPr="00A6327F">
        <w:rPr>
          <w:rFonts w:ascii="Arial Narrow" w:hAnsi="Arial Narrow"/>
          <w:color w:val="000000"/>
          <w:sz w:val="28"/>
          <w:lang w:val="el-GR"/>
        </w:rPr>
        <w:t>ξανα–γράφουμε</w:t>
      </w:r>
      <w:proofErr w:type="spellEnd"/>
      <w:r w:rsidRPr="00A6327F">
        <w:rPr>
          <w:rFonts w:ascii="Arial Narrow" w:hAnsi="Arial Narrow"/>
          <w:color w:val="000000"/>
          <w:sz w:val="28"/>
          <w:lang w:val="el-GR"/>
        </w:rPr>
        <w:t xml:space="preserve"> όλους τους όρους της με τα ίδια πρόσημα, δηλαδή χωρίς ν’ αλλάξουμε τίποτα.</w:t>
      </w:r>
    </w:p>
    <w:p w:rsidR="00520469" w:rsidRPr="00A6327F" w:rsidRDefault="00520469" w:rsidP="00520469">
      <w:pPr>
        <w:tabs>
          <w:tab w:val="left" w:pos="360"/>
          <w:tab w:val="left" w:pos="720"/>
          <w:tab w:val="right" w:pos="8280"/>
        </w:tabs>
        <w:ind w:left="720" w:hanging="323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Default="00520469" w:rsidP="00520469">
      <w:pPr>
        <w:tabs>
          <w:tab w:val="left" w:pos="360"/>
          <w:tab w:val="left" w:pos="720"/>
          <w:tab w:val="right" w:pos="8280"/>
        </w:tabs>
        <w:ind w:left="720" w:hanging="323"/>
        <w:jc w:val="both"/>
        <w:rPr>
          <w:rFonts w:ascii="Arial Narrow" w:hAnsi="Arial Narrow"/>
          <w:color w:val="000000"/>
          <w:sz w:val="28"/>
          <w:lang w:val="el-GR"/>
        </w:rPr>
      </w:pPr>
      <w:r w:rsidRPr="00A6327F">
        <w:rPr>
          <w:rFonts w:ascii="Arial Narrow" w:hAnsi="Arial Narrow"/>
          <w:color w:val="000000"/>
          <w:sz w:val="28"/>
          <w:lang w:val="el-GR"/>
        </w:rPr>
        <w:t>–</w:t>
      </w:r>
      <w:r w:rsidRPr="00A6327F">
        <w:rPr>
          <w:rFonts w:ascii="Arial Narrow" w:hAnsi="Arial Narrow"/>
          <w:color w:val="000000"/>
          <w:sz w:val="28"/>
          <w:lang w:val="el-GR"/>
        </w:rPr>
        <w:tab/>
        <w:t xml:space="preserve">Όταν μια παρένθεση έχει μπροστά της αρνητικό πρόσημο ( – ) τότε βγάζουμε την παρένθεση και </w:t>
      </w:r>
      <w:proofErr w:type="spellStart"/>
      <w:r w:rsidRPr="00A6327F">
        <w:rPr>
          <w:rFonts w:ascii="Arial Narrow" w:hAnsi="Arial Narrow"/>
          <w:color w:val="000000"/>
          <w:sz w:val="28"/>
          <w:lang w:val="el-GR"/>
        </w:rPr>
        <w:t>ξανα–γράφουμε</w:t>
      </w:r>
      <w:proofErr w:type="spellEnd"/>
      <w:r w:rsidRPr="00A6327F">
        <w:rPr>
          <w:rFonts w:ascii="Arial Narrow" w:hAnsi="Arial Narrow"/>
          <w:color w:val="000000"/>
          <w:sz w:val="28"/>
          <w:lang w:val="el-GR"/>
        </w:rPr>
        <w:t xml:space="preserve"> όλους τους όρους της με αντίθετα πρόσημα.</w:t>
      </w:r>
    </w:p>
    <w:p w:rsidR="00520469" w:rsidRPr="00A6327F" w:rsidRDefault="00520469" w:rsidP="00520469">
      <w:pPr>
        <w:tabs>
          <w:tab w:val="left" w:pos="360"/>
          <w:tab w:val="left" w:pos="720"/>
          <w:tab w:val="right" w:pos="8280"/>
        </w:tabs>
        <w:ind w:left="720" w:hanging="323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CB1E06" w:rsidRDefault="00520469" w:rsidP="00520469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8"/>
          <w:lang w:val="el-GR"/>
        </w:rPr>
      </w:pPr>
      <w:r w:rsidRPr="00CB1E06">
        <w:rPr>
          <w:rFonts w:ascii="Arial Narrow" w:hAnsi="Arial Narrow"/>
          <w:b/>
          <w:color w:val="000000"/>
          <w:sz w:val="28"/>
          <w:lang w:val="el-GR"/>
        </w:rPr>
        <w:t>Με ποια σειρά εκτελούμε τις πράξεις σε μιαν αριθμητική παράσταση;</w:t>
      </w:r>
    </w:p>
    <w:p w:rsidR="00520469" w:rsidRPr="00CB1E06" w:rsidRDefault="00520469" w:rsidP="00520469">
      <w:pPr>
        <w:tabs>
          <w:tab w:val="left" w:pos="360"/>
          <w:tab w:val="right" w:pos="8280"/>
        </w:tabs>
        <w:ind w:left="397"/>
        <w:jc w:val="both"/>
        <w:rPr>
          <w:rFonts w:ascii="Arial Narrow" w:hAnsi="Arial Narrow"/>
          <w:b/>
          <w:color w:val="000000"/>
          <w:sz w:val="28"/>
          <w:lang w:val="el-GR"/>
        </w:rPr>
      </w:pPr>
    </w:p>
    <w:p w:rsidR="00520469" w:rsidRPr="00CB1E06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b/>
          <w:color w:val="000000"/>
          <w:sz w:val="28"/>
          <w:lang w:val="el-GR"/>
        </w:rPr>
      </w:pPr>
      <w:r w:rsidRPr="00CB1E06">
        <w:rPr>
          <w:rFonts w:ascii="Arial Narrow" w:hAnsi="Arial Narrow"/>
          <w:b/>
          <w:color w:val="000000"/>
          <w:sz w:val="28"/>
          <w:lang w:val="el-GR"/>
        </w:rPr>
        <w:tab/>
        <w:t>Προτεραιότητα των πράξεων:</w:t>
      </w:r>
    </w:p>
    <w:p w:rsidR="00520469" w:rsidRPr="00CB1E06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CB1E06" w:rsidRDefault="00520469" w:rsidP="00520469">
      <w:pPr>
        <w:tabs>
          <w:tab w:val="left" w:pos="360"/>
          <w:tab w:val="left" w:pos="90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  <w:r w:rsidRPr="00CB1E06">
        <w:rPr>
          <w:rFonts w:ascii="Arial Narrow" w:hAnsi="Arial Narrow"/>
          <w:b/>
          <w:color w:val="000000"/>
          <w:sz w:val="28"/>
          <w:lang w:val="el-GR"/>
        </w:rPr>
        <w:tab/>
        <w:t xml:space="preserve">1. 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ab/>
      </w:r>
      <w:r w:rsidRPr="00CB1E06">
        <w:rPr>
          <w:rFonts w:ascii="Arial Narrow" w:hAnsi="Arial Narrow"/>
          <w:color w:val="000000"/>
          <w:sz w:val="28"/>
          <w:lang w:val="el-GR"/>
        </w:rPr>
        <w:t xml:space="preserve">Υπολογίζουμε πρώτα τις 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>δυνάμεις</w:t>
      </w:r>
      <w:r w:rsidRPr="00CB1E06">
        <w:rPr>
          <w:rFonts w:ascii="Arial Narrow" w:hAnsi="Arial Narrow"/>
          <w:color w:val="000000"/>
          <w:sz w:val="28"/>
          <w:lang w:val="el-GR"/>
        </w:rPr>
        <w:t>.</w:t>
      </w:r>
    </w:p>
    <w:p w:rsidR="00520469" w:rsidRPr="00CB1E06" w:rsidRDefault="00520469" w:rsidP="00520469">
      <w:pPr>
        <w:tabs>
          <w:tab w:val="left" w:pos="360"/>
          <w:tab w:val="left" w:pos="90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  <w:r w:rsidRPr="00CB1E06">
        <w:rPr>
          <w:rFonts w:ascii="Arial Narrow" w:hAnsi="Arial Narrow"/>
          <w:b/>
          <w:color w:val="000000"/>
          <w:sz w:val="28"/>
          <w:lang w:val="el-GR"/>
        </w:rPr>
        <w:tab/>
        <w:t>2.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ab/>
      </w:r>
      <w:r w:rsidRPr="00CB1E06">
        <w:rPr>
          <w:rFonts w:ascii="Arial Narrow" w:hAnsi="Arial Narrow"/>
          <w:color w:val="000000"/>
          <w:sz w:val="28"/>
          <w:lang w:val="el-GR"/>
        </w:rPr>
        <w:t xml:space="preserve">Εκτελούμε τους 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>πολλαπλασιασμούς</w:t>
      </w:r>
      <w:r w:rsidRPr="00CB1E06">
        <w:rPr>
          <w:rFonts w:ascii="Arial Narrow" w:hAnsi="Arial Narrow"/>
          <w:color w:val="000000"/>
          <w:sz w:val="28"/>
          <w:lang w:val="el-GR"/>
        </w:rPr>
        <w:t xml:space="preserve"> και τις 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>διαιρέσεις</w:t>
      </w:r>
      <w:r w:rsidRPr="00CB1E06">
        <w:rPr>
          <w:rFonts w:ascii="Arial Narrow" w:hAnsi="Arial Narrow"/>
          <w:color w:val="000000"/>
          <w:sz w:val="28"/>
          <w:lang w:val="el-GR"/>
        </w:rPr>
        <w:t>.</w:t>
      </w:r>
    </w:p>
    <w:p w:rsidR="00520469" w:rsidRPr="00CB1E06" w:rsidRDefault="00520469" w:rsidP="00520469">
      <w:pPr>
        <w:tabs>
          <w:tab w:val="left" w:pos="360"/>
          <w:tab w:val="left" w:pos="900"/>
          <w:tab w:val="right" w:pos="8280"/>
        </w:tabs>
        <w:ind w:left="397" w:hanging="397"/>
        <w:jc w:val="both"/>
        <w:rPr>
          <w:rFonts w:ascii="Arial Narrow" w:hAnsi="Arial Narrow"/>
          <w:color w:val="000000"/>
          <w:sz w:val="28"/>
          <w:lang w:val="el-GR"/>
        </w:rPr>
      </w:pPr>
      <w:r w:rsidRPr="00CB1E06">
        <w:rPr>
          <w:rFonts w:ascii="Arial Narrow" w:hAnsi="Arial Narrow"/>
          <w:b/>
          <w:color w:val="000000"/>
          <w:sz w:val="28"/>
          <w:lang w:val="el-GR"/>
        </w:rPr>
        <w:tab/>
        <w:t>3.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ab/>
      </w:r>
      <w:r w:rsidRPr="00CB1E06">
        <w:rPr>
          <w:rFonts w:ascii="Arial Narrow" w:hAnsi="Arial Narrow"/>
          <w:color w:val="000000"/>
          <w:sz w:val="28"/>
          <w:lang w:val="el-GR"/>
        </w:rPr>
        <w:t xml:space="preserve">Τέλος εκτελούμε τις 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>προσθέσεις</w:t>
      </w:r>
      <w:r w:rsidRPr="00CB1E06">
        <w:rPr>
          <w:rFonts w:ascii="Arial Narrow" w:hAnsi="Arial Narrow"/>
          <w:color w:val="000000"/>
          <w:sz w:val="28"/>
          <w:lang w:val="el-GR"/>
        </w:rPr>
        <w:t xml:space="preserve"> και τις 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>αφαιρέσεις</w:t>
      </w:r>
      <w:r w:rsidRPr="00CB1E06">
        <w:rPr>
          <w:rFonts w:ascii="Arial Narrow" w:hAnsi="Arial Narrow"/>
          <w:color w:val="000000"/>
          <w:sz w:val="28"/>
          <w:lang w:val="el-GR"/>
        </w:rPr>
        <w:t>.</w:t>
      </w:r>
    </w:p>
    <w:p w:rsidR="00520469" w:rsidRPr="00CB1E06" w:rsidRDefault="00520469" w:rsidP="00520469">
      <w:pPr>
        <w:tabs>
          <w:tab w:val="left" w:pos="360"/>
          <w:tab w:val="right" w:pos="8280"/>
        </w:tabs>
        <w:ind w:left="397"/>
        <w:jc w:val="both"/>
        <w:rPr>
          <w:rFonts w:ascii="Arial Narrow" w:hAnsi="Arial Narrow"/>
          <w:color w:val="000000"/>
          <w:sz w:val="28"/>
          <w:lang w:val="el-GR"/>
        </w:rPr>
      </w:pPr>
    </w:p>
    <w:p w:rsidR="00520469" w:rsidRPr="00CB1E06" w:rsidRDefault="00520469" w:rsidP="00520469">
      <w:pPr>
        <w:tabs>
          <w:tab w:val="left" w:pos="360"/>
          <w:tab w:val="right" w:pos="8280"/>
        </w:tabs>
        <w:ind w:left="397"/>
        <w:jc w:val="both"/>
        <w:rPr>
          <w:rFonts w:ascii="Arial Narrow" w:hAnsi="Arial Narrow"/>
          <w:color w:val="000000"/>
          <w:sz w:val="28"/>
          <w:lang w:val="el-GR"/>
        </w:rPr>
      </w:pPr>
      <w:r w:rsidRPr="00CB1E06">
        <w:rPr>
          <w:rFonts w:ascii="Arial Narrow" w:hAnsi="Arial Narrow"/>
          <w:color w:val="000000"/>
          <w:sz w:val="28"/>
          <w:lang w:val="el-GR"/>
        </w:rPr>
        <w:t>Αν επιπλέον υπάρχουν παρενθέσεις, τότε εκτελούμε πρώτα τις πράξεις μέσα στις παρενθέσεις, φυσικά με τη σωστή σειρά, όπως φ</w:t>
      </w:r>
      <w:r>
        <w:rPr>
          <w:rFonts w:ascii="Arial Narrow" w:hAnsi="Arial Narrow"/>
          <w:color w:val="000000"/>
          <w:sz w:val="28"/>
          <w:lang w:val="el-GR"/>
        </w:rPr>
        <w:t>αί</w:t>
      </w:r>
      <w:r w:rsidRPr="00CB1E06">
        <w:rPr>
          <w:rFonts w:ascii="Arial Narrow" w:hAnsi="Arial Narrow"/>
          <w:color w:val="000000"/>
          <w:sz w:val="28"/>
          <w:lang w:val="el-GR"/>
        </w:rPr>
        <w:t>νεται στα προηγούμενα βήματα.</w:t>
      </w:r>
    </w:p>
    <w:p w:rsidR="00520469" w:rsidRPr="00CB1E06" w:rsidRDefault="00520469" w:rsidP="00520469">
      <w:pPr>
        <w:tabs>
          <w:tab w:val="left" w:pos="360"/>
          <w:tab w:val="right" w:pos="8280"/>
        </w:tabs>
        <w:ind w:left="397" w:hanging="397"/>
        <w:jc w:val="both"/>
        <w:rPr>
          <w:rFonts w:ascii="Arial Narrow" w:hAnsi="Arial Narrow"/>
          <w:b/>
          <w:color w:val="000000"/>
          <w:sz w:val="28"/>
          <w:lang w:val="el-GR"/>
        </w:rPr>
      </w:pPr>
    </w:p>
    <w:p w:rsidR="00520469" w:rsidRPr="00CB1E06" w:rsidRDefault="00520469" w:rsidP="00520469">
      <w:pPr>
        <w:tabs>
          <w:tab w:val="left" w:pos="360"/>
          <w:tab w:val="left" w:pos="1800"/>
          <w:tab w:val="right" w:pos="8280"/>
        </w:tabs>
        <w:ind w:left="1800" w:hanging="1800"/>
        <w:jc w:val="both"/>
        <w:rPr>
          <w:rFonts w:ascii="Arial Narrow" w:hAnsi="Arial Narrow"/>
          <w:color w:val="000000"/>
          <w:sz w:val="28"/>
          <w:lang w:val="el-GR"/>
        </w:rPr>
      </w:pPr>
      <w:r w:rsidRPr="00CB1E06">
        <w:rPr>
          <w:rFonts w:ascii="Arial Narrow" w:hAnsi="Arial Narrow"/>
          <w:b/>
          <w:color w:val="000000"/>
          <w:sz w:val="28"/>
          <w:lang w:val="el-GR"/>
        </w:rPr>
        <w:tab/>
        <w:t>Σημείωση:</w:t>
      </w:r>
      <w:r w:rsidRPr="00CB1E06">
        <w:rPr>
          <w:rFonts w:ascii="Arial Narrow" w:hAnsi="Arial Narrow"/>
          <w:b/>
          <w:color w:val="000000"/>
          <w:sz w:val="28"/>
          <w:lang w:val="el-GR"/>
        </w:rPr>
        <w:tab/>
      </w:r>
      <w:r w:rsidRPr="00CB1E06">
        <w:rPr>
          <w:rFonts w:ascii="Arial Narrow" w:hAnsi="Arial Narrow"/>
          <w:color w:val="000000"/>
          <w:sz w:val="28"/>
          <w:lang w:val="el-GR"/>
        </w:rPr>
        <w:t>Συχνά συμβαίνει, στο 3</w:t>
      </w:r>
      <w:r w:rsidRPr="00CB1E06">
        <w:rPr>
          <w:rFonts w:ascii="Arial Narrow" w:hAnsi="Arial Narrow"/>
          <w:color w:val="000000"/>
          <w:sz w:val="28"/>
          <w:vertAlign w:val="superscript"/>
          <w:lang w:val="el-GR"/>
        </w:rPr>
        <w:t xml:space="preserve">ο </w:t>
      </w:r>
      <w:r w:rsidRPr="00CB1E06">
        <w:rPr>
          <w:rFonts w:ascii="Arial Narrow" w:hAnsi="Arial Narrow"/>
          <w:color w:val="000000"/>
          <w:sz w:val="28"/>
          <w:lang w:val="el-GR"/>
        </w:rPr>
        <w:t xml:space="preserve">από τα παραπάνω βήματα, να συναντάμε ανακατεμένες προσθέσεις και αφαιρέσεις μαζί. Τότε καλό θα ήταν να εκτελούμε τις πράξεις, </w:t>
      </w:r>
      <w:proofErr w:type="spellStart"/>
      <w:r w:rsidRPr="00CB1E06">
        <w:rPr>
          <w:rFonts w:ascii="Arial Narrow" w:hAnsi="Arial Narrow"/>
          <w:color w:val="000000"/>
          <w:sz w:val="28"/>
          <w:lang w:val="el-GR"/>
        </w:rPr>
        <w:t>σιγά–σιγά</w:t>
      </w:r>
      <w:proofErr w:type="spellEnd"/>
      <w:r w:rsidRPr="00CB1E06">
        <w:rPr>
          <w:rFonts w:ascii="Arial Narrow" w:hAnsi="Arial Narrow"/>
          <w:color w:val="000000"/>
          <w:sz w:val="28"/>
          <w:lang w:val="el-GR"/>
        </w:rPr>
        <w:t xml:space="preserve">, με τη σειρά </w:t>
      </w:r>
      <w:r w:rsidRPr="00CB1E06">
        <w:rPr>
          <w:rFonts w:ascii="Arial Narrow" w:hAnsi="Arial Narrow"/>
          <w:color w:val="000000"/>
          <w:sz w:val="28"/>
          <w:lang w:val="el-GR"/>
        </w:rPr>
        <w:lastRenderedPageBreak/>
        <w:t xml:space="preserve">από τα </w:t>
      </w:r>
      <w:proofErr w:type="spellStart"/>
      <w:r w:rsidRPr="00CB1E06">
        <w:rPr>
          <w:rFonts w:ascii="Arial Narrow" w:hAnsi="Arial Narrow"/>
          <w:color w:val="000000"/>
          <w:sz w:val="28"/>
          <w:lang w:val="el-GR"/>
        </w:rPr>
        <w:t>αριστερα</w:t>
      </w:r>
      <w:proofErr w:type="spellEnd"/>
      <w:r w:rsidRPr="00CB1E06">
        <w:rPr>
          <w:rFonts w:ascii="Arial Narrow" w:hAnsi="Arial Narrow"/>
          <w:color w:val="000000"/>
          <w:sz w:val="28"/>
          <w:lang w:val="el-GR"/>
        </w:rPr>
        <w:t xml:space="preserve"> </w:t>
      </w:r>
      <w:proofErr w:type="spellStart"/>
      <w:r w:rsidRPr="00CB1E06">
        <w:rPr>
          <w:rFonts w:ascii="Arial Narrow" w:hAnsi="Arial Narrow"/>
          <w:color w:val="000000"/>
          <w:sz w:val="28"/>
          <w:lang w:val="el-GR"/>
        </w:rPr>
        <w:t>πρός</w:t>
      </w:r>
      <w:proofErr w:type="spellEnd"/>
      <w:r w:rsidRPr="00CB1E06">
        <w:rPr>
          <w:rFonts w:ascii="Arial Narrow" w:hAnsi="Arial Narrow"/>
          <w:color w:val="000000"/>
          <w:sz w:val="28"/>
          <w:lang w:val="el-GR"/>
        </w:rPr>
        <w:t xml:space="preserve"> τα δεξιά. Δηλαδή, να εκτελούμε την πράξη μόνο με τα δύο πρώτα νούμερα. Έτσι θα αποφύγουμε να καταλήξουμε σε αφαιρέσεις όπου ο μειωτέος θα βγαίνει μικρότερος από τον αφαιρετέο.</w:t>
      </w:r>
    </w:p>
    <w:p w:rsidR="00520469" w:rsidRPr="00CB1E06" w:rsidRDefault="00520469" w:rsidP="00520469">
      <w:pPr>
        <w:rPr>
          <w:lang w:val="el-GR"/>
        </w:rPr>
      </w:pPr>
    </w:p>
    <w:p w:rsidR="00520469" w:rsidRDefault="00520469" w:rsidP="00530F97">
      <w:pPr>
        <w:pStyle w:val="SIRKOLL"/>
        <w:tabs>
          <w:tab w:val="left" w:pos="567"/>
          <w:tab w:val="left" w:pos="1080"/>
        </w:tabs>
        <w:ind w:left="567" w:hanging="567"/>
        <w:jc w:val="center"/>
        <w:rPr>
          <w:rFonts w:cs="Arial"/>
          <w:b/>
          <w:szCs w:val="24"/>
        </w:rPr>
      </w:pPr>
      <w:bookmarkStart w:id="0" w:name="_GoBack"/>
      <w:bookmarkEnd w:id="0"/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Επαναληπτικές ασκήσεις στην πρόσθεση και αφαίρεση ρητών αριθμών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b/>
          <w:szCs w:val="24"/>
        </w:rPr>
      </w:pPr>
    </w:p>
    <w:p w:rsidR="00530F97" w:rsidRP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b/>
          <w:szCs w:val="24"/>
        </w:rPr>
      </w:pPr>
    </w:p>
    <w:p w:rsidR="00530F97" w:rsidRPr="00C80934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8A4C70">
        <w:rPr>
          <w:rFonts w:cs="Arial"/>
          <w:b/>
          <w:szCs w:val="24"/>
        </w:rPr>
        <w:t>1.</w:t>
      </w:r>
      <w:r w:rsidRPr="008A4C70">
        <w:rPr>
          <w:rFonts w:cs="Arial"/>
          <w:szCs w:val="24"/>
        </w:rPr>
        <w:tab/>
        <w:t>Να υπολογιστούν οι αριθμητικές παραστάσεις:</w:t>
      </w:r>
    </w:p>
    <w:p w:rsidR="00530F97" w:rsidRPr="00C80934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530F97" w:rsidRPr="00BC2D08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C80934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α</w:t>
      </w:r>
      <w:r w:rsidRPr="00BC2D08">
        <w:rPr>
          <w:rFonts w:cs="Arial"/>
          <w:b/>
          <w:szCs w:val="24"/>
        </w:rPr>
        <w:t>.</w:t>
      </w:r>
      <w:r w:rsidRPr="00BC2D08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>–10 + (5 – 8) – (4 – 20)</w:t>
      </w:r>
    </w:p>
    <w:p w:rsidR="00530F97" w:rsidRPr="00BC2D08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BC2D08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β.</w:t>
      </w:r>
      <w:r w:rsidRPr="008A4C70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>25 + (18 – 7) – (16 – 22) – (14 + 30)</w:t>
      </w:r>
    </w:p>
    <w:p w:rsidR="00530F97" w:rsidRPr="00BC2D08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  <w:r>
        <w:rPr>
          <w:b/>
          <w:szCs w:val="24"/>
        </w:rPr>
        <w:t>2</w:t>
      </w:r>
      <w:r w:rsidRPr="00D229B5">
        <w:rPr>
          <w:b/>
          <w:szCs w:val="24"/>
        </w:rPr>
        <w:t>.</w:t>
      </w:r>
      <w:r w:rsidRPr="00D229B5">
        <w:rPr>
          <w:szCs w:val="24"/>
        </w:rPr>
        <w:tab/>
        <w:t>Ελέγξτε αν ισχύουν οι παρακάτω ισότητες: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  <w:r w:rsidRPr="00D229B5">
        <w:rPr>
          <w:b/>
          <w:szCs w:val="24"/>
        </w:rPr>
        <w:tab/>
        <w:t>α.</w:t>
      </w:r>
      <w:r>
        <w:rPr>
          <w:szCs w:val="24"/>
        </w:rPr>
        <w:tab/>
      </w:r>
      <w:r w:rsidRPr="00D229B5">
        <w:rPr>
          <w:szCs w:val="24"/>
        </w:rPr>
        <w:t>(–5) – (+2) = –7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 w:rsidRPr="00D229B5">
        <w:rPr>
          <w:b/>
          <w:szCs w:val="24"/>
        </w:rPr>
        <w:tab/>
        <w:t>β.</w:t>
      </w:r>
      <w:r>
        <w:rPr>
          <w:szCs w:val="24"/>
        </w:rPr>
        <w:tab/>
      </w:r>
      <w:r w:rsidRPr="00D229B5">
        <w:rPr>
          <w:szCs w:val="24"/>
        </w:rPr>
        <w:t>(–8) – (–3) = 11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 w:rsidRPr="00D229B5">
        <w:rPr>
          <w:b/>
          <w:szCs w:val="24"/>
        </w:rPr>
        <w:tab/>
        <w:t>γ.</w:t>
      </w:r>
      <w:r>
        <w:rPr>
          <w:szCs w:val="24"/>
        </w:rPr>
        <w:tab/>
      </w:r>
      <w:r w:rsidRPr="00D229B5">
        <w:rPr>
          <w:szCs w:val="24"/>
        </w:rPr>
        <w:t>(+5) – (+8) = –3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  <w:r>
        <w:rPr>
          <w:b/>
          <w:szCs w:val="24"/>
        </w:rPr>
        <w:t>3</w:t>
      </w:r>
      <w:r w:rsidRPr="00D229B5">
        <w:rPr>
          <w:b/>
          <w:szCs w:val="24"/>
        </w:rPr>
        <w:t>.</w:t>
      </w:r>
      <w:r w:rsidRPr="00D229B5">
        <w:rPr>
          <w:szCs w:val="24"/>
        </w:rPr>
        <w:tab/>
        <w:t>Να υπολογιστούν τα αθροίσματα: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α.</w:t>
      </w:r>
      <w:r w:rsidRPr="00D229B5">
        <w:rPr>
          <w:b/>
          <w:szCs w:val="24"/>
        </w:rPr>
        <w:tab/>
      </w:r>
      <w:r w:rsidRPr="00D229B5">
        <w:rPr>
          <w:szCs w:val="24"/>
        </w:rPr>
        <w:t>(–5) + (–6) – (+3) – (–7) + (–12) – (–13)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β.</w:t>
      </w:r>
      <w:r w:rsidRPr="00D229B5">
        <w:rPr>
          <w:b/>
          <w:szCs w:val="24"/>
        </w:rPr>
        <w:tab/>
      </w:r>
      <w:r w:rsidRPr="00D229B5">
        <w:rPr>
          <w:szCs w:val="24"/>
        </w:rPr>
        <w:t>(–7) – (+8) + (–3) + (+7) – (–3) – (+1)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γ.</w:t>
      </w:r>
      <w:r w:rsidRPr="00D229B5">
        <w:rPr>
          <w:b/>
          <w:szCs w:val="24"/>
        </w:rPr>
        <w:tab/>
      </w:r>
      <w:r w:rsidRPr="00D229B5">
        <w:rPr>
          <w:szCs w:val="24"/>
        </w:rPr>
        <w:t>–3 – (8 – 7) – (–12 + 11) – (5 + 2)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δ.</w:t>
      </w:r>
      <w:r w:rsidRPr="00D229B5">
        <w:rPr>
          <w:b/>
          <w:szCs w:val="24"/>
        </w:rPr>
        <w:tab/>
      </w:r>
      <w:r w:rsidRPr="00D229B5">
        <w:rPr>
          <w:szCs w:val="24"/>
        </w:rPr>
        <w:t>3 – [–2 – (8 + 2)] – 12 – (8 – 3)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ε.</w:t>
      </w:r>
      <w:r w:rsidRPr="00D229B5">
        <w:rPr>
          <w:b/>
          <w:szCs w:val="24"/>
        </w:rPr>
        <w:tab/>
      </w:r>
      <w:r w:rsidRPr="00D229B5">
        <w:rPr>
          <w:szCs w:val="24"/>
        </w:rPr>
        <w:t>7 – (–8 +3) – [–5 – (10 – 13) – 3] –1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στ.</w:t>
      </w:r>
      <w:r>
        <w:rPr>
          <w:szCs w:val="24"/>
        </w:rPr>
        <w:tab/>
      </w:r>
      <w:r w:rsidRPr="00D229B5">
        <w:rPr>
          <w:szCs w:val="24"/>
        </w:rPr>
        <w:t>–(–3 + 1) – {–5 + (–3 + 7) – [–3 – (–7 + 1)]} – (8 – 5)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</w:p>
    <w:p w:rsidR="00530F97" w:rsidRPr="008A4C70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>
        <w:rPr>
          <w:rFonts w:cs="Arial"/>
          <w:b/>
          <w:szCs w:val="24"/>
        </w:rPr>
        <w:t>4</w:t>
      </w:r>
      <w:r w:rsidRPr="008A4C70">
        <w:rPr>
          <w:rFonts w:cs="Arial"/>
          <w:b/>
          <w:szCs w:val="24"/>
        </w:rPr>
        <w:t>.</w:t>
      </w:r>
      <w:r w:rsidRPr="008A4C70">
        <w:rPr>
          <w:rFonts w:cs="Arial"/>
          <w:szCs w:val="24"/>
        </w:rPr>
        <w:tab/>
        <w:t>Να υπολογιστούν οι αριθμητικές παραστάσεις:</w:t>
      </w:r>
    </w:p>
    <w:p w:rsidR="00530F97" w:rsidRPr="00885514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530F97" w:rsidRPr="00BC2D08" w:rsidRDefault="00530F97" w:rsidP="00530F97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885514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α</w:t>
      </w:r>
      <w:r w:rsidRPr="00BC2D08">
        <w:rPr>
          <w:rFonts w:cs="Arial"/>
          <w:b/>
          <w:szCs w:val="24"/>
        </w:rPr>
        <w:t>.</w:t>
      </w:r>
      <w:r w:rsidRPr="00BC2D08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>–2 – [36 – 8 – (9 – 28)]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BC2D08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β</w:t>
      </w:r>
      <w:r w:rsidRPr="00BC2D08">
        <w:rPr>
          <w:rFonts w:cs="Arial"/>
          <w:b/>
          <w:szCs w:val="24"/>
        </w:rPr>
        <w:t>.</w:t>
      </w:r>
      <w:r w:rsidRPr="00BC2D08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>–4 – (–5 + 3) – [6 – (–4 + 9) + (–1 –2 +7)] – (12 –16)</w: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b/>
          <w:szCs w:val="24"/>
        </w:rPr>
        <w:tab/>
        <w:t>γ.</w:t>
      </w:r>
      <w:r>
        <w:rPr>
          <w:rFonts w:cs="Arial"/>
          <w:b/>
          <w:szCs w:val="24"/>
        </w:rPr>
        <w:tab/>
      </w:r>
      <w:r w:rsidRPr="003016DB">
        <w:rPr>
          <w:rFonts w:cs="Arial"/>
          <w:szCs w:val="24"/>
        </w:rPr>
        <w:t>– (– 5) + (– 12) – [</w:t>
      </w:r>
      <w:r>
        <w:rPr>
          <w:rFonts w:cs="Arial"/>
          <w:szCs w:val="24"/>
        </w:rPr>
        <w:t>– (+ 5) – (– 12)] – [– (– 36)]</w:t>
      </w:r>
    </w:p>
    <w:p w:rsidR="00530F97" w:rsidRPr="00D229B5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885514">
        <w:rPr>
          <w:rFonts w:cs="Arial"/>
          <w:szCs w:val="24"/>
        </w:rPr>
        <w:tab/>
      </w:r>
      <w:r w:rsidRPr="00885514">
        <w:rPr>
          <w:rFonts w:cs="Arial"/>
          <w:b/>
          <w:szCs w:val="24"/>
        </w:rPr>
        <w:t>δ</w:t>
      </w:r>
      <w:r>
        <w:rPr>
          <w:rFonts w:cs="Arial"/>
          <w:b/>
          <w:szCs w:val="24"/>
        </w:rPr>
        <w:t>.</w:t>
      </w:r>
      <w:r w:rsidRPr="00D229B5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>–</w:t>
      </w:r>
      <w:r w:rsidRPr="008A4C70">
        <w:rPr>
          <w:rFonts w:cs="Arial"/>
          <w:position w:val="-28"/>
          <w:szCs w:val="24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 fillcolor="window">
            <v:imagedata r:id="rId6" o:title=""/>
          </v:shape>
          <o:OLEObject Type="Embed" ProgID="Equation.3" ShapeID="_x0000_i1025" DrawAspect="Content" ObjectID="_1646157873" r:id="rId7"/>
        </w:object>
      </w:r>
      <w:r w:rsidRPr="008A4C70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2</w:t>
      </w:r>
      <w:r w:rsidRPr="008A4C70">
        <w:rPr>
          <w:rFonts w:cs="Arial"/>
          <w:szCs w:val="24"/>
        </w:rPr>
        <w:t xml:space="preserve"> – </w:t>
      </w:r>
      <w:r w:rsidRPr="008A4C70">
        <w:rPr>
          <w:rFonts w:cs="Arial"/>
          <w:position w:val="-28"/>
          <w:szCs w:val="24"/>
        </w:rPr>
        <w:object w:dxaOrig="1080" w:dyaOrig="680">
          <v:shape id="_x0000_i1026" type="#_x0000_t75" style="width:54pt;height:33.75pt" o:ole="" fillcolor="window">
            <v:imagedata r:id="rId8" o:title=""/>
          </v:shape>
          <o:OLEObject Type="Embed" ProgID="Equation.3" ShapeID="_x0000_i1026" DrawAspect="Content" ObjectID="_1646157874" r:id="rId9"/>
        </w:objec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ε.</w:t>
      </w:r>
      <w:r>
        <w:rPr>
          <w:rFonts w:cs="Arial"/>
          <w:b/>
          <w:szCs w:val="24"/>
        </w:rPr>
        <w:tab/>
      </w:r>
      <w:r w:rsidRPr="003016DB">
        <w:rPr>
          <w:rFonts w:cs="Arial"/>
          <w:szCs w:val="24"/>
        </w:rPr>
        <w:t xml:space="preserve">– </w:t>
      </w:r>
      <w:r w:rsidRPr="003016DB">
        <w:rPr>
          <w:rFonts w:cs="Arial"/>
          <w:position w:val="-24"/>
          <w:szCs w:val="24"/>
        </w:rPr>
        <w:object w:dxaOrig="360" w:dyaOrig="620">
          <v:shape id="_x0000_i1027" type="#_x0000_t75" style="width:18pt;height:30.75pt" o:ole="" fillcolor="window">
            <v:imagedata r:id="rId10" o:title=""/>
          </v:shape>
          <o:OLEObject Type="Embed" ProgID="Equation.3" ShapeID="_x0000_i1027" DrawAspect="Content" ObjectID="_1646157875" r:id="rId11"/>
        </w:object>
      </w:r>
      <w:r w:rsidRPr="003016DB">
        <w:rPr>
          <w:rFonts w:cs="Arial"/>
          <w:szCs w:val="24"/>
        </w:rPr>
        <w:t xml:space="preserve"> + </w:t>
      </w:r>
      <w:r w:rsidRPr="003016DB">
        <w:rPr>
          <w:rFonts w:cs="Arial"/>
          <w:position w:val="-24"/>
          <w:szCs w:val="24"/>
        </w:rPr>
        <w:object w:dxaOrig="360" w:dyaOrig="620">
          <v:shape id="_x0000_i1028" type="#_x0000_t75" style="width:18pt;height:30.75pt" o:ole="" fillcolor="window">
            <v:imagedata r:id="rId12" o:title=""/>
          </v:shape>
          <o:OLEObject Type="Embed" ProgID="Equation.3" ShapeID="_x0000_i1028" DrawAspect="Content" ObjectID="_1646157876" r:id="rId13"/>
        </w:object>
      </w:r>
      <w:r w:rsidRPr="003016DB">
        <w:rPr>
          <w:rFonts w:cs="Arial"/>
          <w:szCs w:val="24"/>
        </w:rPr>
        <w:t xml:space="preserve"> – </w:t>
      </w:r>
      <w:r w:rsidRPr="003016DB">
        <w:rPr>
          <w:rFonts w:cs="Arial"/>
          <w:position w:val="-24"/>
          <w:szCs w:val="24"/>
        </w:rPr>
        <w:object w:dxaOrig="380" w:dyaOrig="620">
          <v:shape id="_x0000_i1029" type="#_x0000_t75" style="width:18.75pt;height:30.75pt" o:ole="" fillcolor="window">
            <v:imagedata r:id="rId14" o:title=""/>
          </v:shape>
          <o:OLEObject Type="Embed" ProgID="Equation.3" ShapeID="_x0000_i1029" DrawAspect="Content" ObjectID="_1646157877" r:id="rId15"/>
        </w:object>
      </w:r>
      <w:r w:rsidRPr="003016DB">
        <w:rPr>
          <w:rFonts w:cs="Arial"/>
          <w:szCs w:val="24"/>
        </w:rPr>
        <w:t xml:space="preserve"> + </w:t>
      </w:r>
      <w:r w:rsidRPr="003016DB">
        <w:rPr>
          <w:rFonts w:cs="Arial"/>
          <w:position w:val="-24"/>
          <w:szCs w:val="24"/>
        </w:rPr>
        <w:object w:dxaOrig="240" w:dyaOrig="620">
          <v:shape id="_x0000_i1030" type="#_x0000_t75" style="width:12pt;height:30.75pt" o:ole="" fillcolor="window">
            <v:imagedata r:id="rId16" o:title=""/>
          </v:shape>
          <o:OLEObject Type="Embed" ProgID="Equation.3" ShapeID="_x0000_i1030" DrawAspect="Content" ObjectID="_1646157878" r:id="rId17"/>
        </w:object>
      </w:r>
      <w:r w:rsidRPr="003016DB">
        <w:rPr>
          <w:rFonts w:cs="Arial"/>
          <w:szCs w:val="24"/>
        </w:rPr>
        <w:t xml:space="preserve"> – </w:t>
      </w:r>
      <w:r w:rsidRPr="003016DB">
        <w:rPr>
          <w:rFonts w:cs="Arial"/>
          <w:position w:val="-24"/>
          <w:szCs w:val="24"/>
        </w:rPr>
        <w:object w:dxaOrig="240" w:dyaOrig="620">
          <v:shape id="_x0000_i1031" type="#_x0000_t75" style="width:12pt;height:30.75pt" o:ole="" fillcolor="window">
            <v:imagedata r:id="rId18" o:title=""/>
          </v:shape>
          <o:OLEObject Type="Embed" ProgID="Equation.3" ShapeID="_x0000_i1031" DrawAspect="Content" ObjectID="_1646157879" r:id="rId19"/>
        </w:object>
      </w:r>
      <w:r w:rsidRPr="003016DB">
        <w:rPr>
          <w:rFonts w:cs="Arial"/>
          <w:szCs w:val="24"/>
        </w:rPr>
        <w:t xml:space="preserve"> – </w:t>
      </w:r>
      <w:r w:rsidRPr="003016DB">
        <w:rPr>
          <w:rFonts w:cs="Arial"/>
          <w:position w:val="-24"/>
          <w:szCs w:val="24"/>
        </w:rPr>
        <w:object w:dxaOrig="380" w:dyaOrig="620">
          <v:shape id="_x0000_i1032" type="#_x0000_t75" style="width:18.75pt;height:30.75pt" o:ole="" fillcolor="window">
            <v:imagedata r:id="rId20" o:title=""/>
          </v:shape>
          <o:OLEObject Type="Embed" ProgID="Equation.3" ShapeID="_x0000_i1032" DrawAspect="Content" ObjectID="_1646157880" r:id="rId21"/>
        </w:object>
      </w:r>
    </w:p>
    <w:p w:rsidR="00530F97" w:rsidRDefault="00530F97" w:rsidP="00530F97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στ.</w:t>
      </w:r>
      <w:r>
        <w:rPr>
          <w:rFonts w:cs="Arial"/>
          <w:b/>
          <w:szCs w:val="24"/>
        </w:rPr>
        <w:tab/>
      </w:r>
      <w:r w:rsidRPr="003016DB">
        <w:rPr>
          <w:rFonts w:cs="Arial"/>
          <w:position w:val="-24"/>
          <w:szCs w:val="24"/>
        </w:rPr>
        <w:object w:dxaOrig="240" w:dyaOrig="620">
          <v:shape id="_x0000_i1033" type="#_x0000_t75" style="width:12pt;height:30.75pt" o:ole="" fillcolor="window">
            <v:imagedata r:id="rId22" o:title=""/>
          </v:shape>
          <o:OLEObject Type="Embed" ProgID="Equation.3" ShapeID="_x0000_i1033" DrawAspect="Content" ObjectID="_1646157881" r:id="rId23"/>
        </w:object>
      </w:r>
      <w:r w:rsidRPr="003016DB">
        <w:rPr>
          <w:rFonts w:cs="Arial"/>
          <w:szCs w:val="24"/>
        </w:rPr>
        <w:t xml:space="preserve"> – (– </w:t>
      </w:r>
      <w:r w:rsidRPr="003016DB">
        <w:rPr>
          <w:rFonts w:cs="Arial"/>
          <w:position w:val="-24"/>
          <w:szCs w:val="24"/>
        </w:rPr>
        <w:object w:dxaOrig="240" w:dyaOrig="620">
          <v:shape id="_x0000_i1034" type="#_x0000_t75" style="width:12pt;height:30.75pt" o:ole="" fillcolor="window">
            <v:imagedata r:id="rId24" o:title=""/>
          </v:shape>
          <o:OLEObject Type="Embed" ProgID="Equation.3" ShapeID="_x0000_i1034" DrawAspect="Content" ObjectID="_1646157882" r:id="rId25"/>
        </w:object>
      </w:r>
      <w:r w:rsidRPr="003016DB">
        <w:rPr>
          <w:rFonts w:cs="Arial"/>
          <w:szCs w:val="24"/>
        </w:rPr>
        <w:t xml:space="preserve"> – 5 + 7) + ( – 4 + 8) – (</w:t>
      </w:r>
      <w:r w:rsidRPr="003016DB">
        <w:rPr>
          <w:rFonts w:cs="Arial"/>
          <w:position w:val="-24"/>
          <w:szCs w:val="24"/>
        </w:rPr>
        <w:object w:dxaOrig="240" w:dyaOrig="620">
          <v:shape id="_x0000_i1035" type="#_x0000_t75" style="width:12pt;height:30.75pt" o:ole="" fillcolor="window">
            <v:imagedata r:id="rId26" o:title=""/>
          </v:shape>
          <o:OLEObject Type="Embed" ProgID="Equation.3" ShapeID="_x0000_i1035" DrawAspect="Content" ObjectID="_1646157883" r:id="rId27"/>
        </w:object>
      </w:r>
      <w:r w:rsidRPr="003016DB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5</w:t>
      </w:r>
      <w:r w:rsidRPr="003016DB">
        <w:rPr>
          <w:rFonts w:cs="Arial"/>
          <w:szCs w:val="24"/>
        </w:rPr>
        <w:t>)</w:t>
      </w:r>
    </w:p>
    <w:p w:rsidR="006833B2" w:rsidRDefault="006833B2"/>
    <w:sectPr w:rsidR="006833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A1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4716"/>
    <w:multiLevelType w:val="hybridMultilevel"/>
    <w:tmpl w:val="8ECE1D60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97"/>
    <w:rsid w:val="00520469"/>
    <w:rsid w:val="00530F97"/>
    <w:rsid w:val="006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530F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530F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TZENH</cp:lastModifiedBy>
  <cp:revision>2</cp:revision>
  <dcterms:created xsi:type="dcterms:W3CDTF">2020-03-19T19:07:00Z</dcterms:created>
  <dcterms:modified xsi:type="dcterms:W3CDTF">2020-03-19T19:18:00Z</dcterms:modified>
</cp:coreProperties>
</file>